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7B" w:rsidRPr="006163BD" w:rsidRDefault="003A677B" w:rsidP="003A677B">
      <w:pPr>
        <w:jc w:val="center"/>
        <w:rPr>
          <w:rFonts w:ascii="Arial" w:hAnsi="Arial" w:cs="Arial"/>
          <w:sz w:val="36"/>
          <w:szCs w:val="36"/>
        </w:rPr>
      </w:pPr>
      <w:r w:rsidRPr="006163BD">
        <w:rPr>
          <w:rFonts w:ascii="Arial" w:hAnsi="Arial" w:cs="Arial"/>
          <w:sz w:val="36"/>
          <w:szCs w:val="36"/>
        </w:rPr>
        <w:t>Žádost o poskytnutí informací podle zákona č. 106/1999 Sb., v platném znění, doručena dne</w:t>
      </w:r>
      <w:r>
        <w:rPr>
          <w:rFonts w:ascii="Arial" w:hAnsi="Arial" w:cs="Arial"/>
          <w:sz w:val="36"/>
          <w:szCs w:val="36"/>
        </w:rPr>
        <w:t xml:space="preserve"> 5. 4.</w:t>
      </w:r>
      <w:r w:rsidRPr="005C5519">
        <w:rPr>
          <w:rFonts w:ascii="Arial" w:hAnsi="Arial" w:cs="Arial"/>
          <w:color w:val="00B0F0"/>
          <w:sz w:val="36"/>
          <w:szCs w:val="36"/>
        </w:rPr>
        <w:t xml:space="preserve"> </w:t>
      </w:r>
      <w:r w:rsidRPr="006163BD">
        <w:rPr>
          <w:rFonts w:ascii="Arial" w:hAnsi="Arial" w:cs="Arial"/>
          <w:sz w:val="36"/>
          <w:szCs w:val="36"/>
        </w:rPr>
        <w:t xml:space="preserve">2016, pod č. j. </w:t>
      </w:r>
      <w:r>
        <w:rPr>
          <w:rFonts w:ascii="Arial" w:hAnsi="Arial" w:cs="Arial"/>
          <w:sz w:val="36"/>
          <w:szCs w:val="36"/>
        </w:rPr>
        <w:t>27310</w:t>
      </w:r>
      <w:r w:rsidRPr="006163BD">
        <w:rPr>
          <w:rFonts w:ascii="Arial" w:hAnsi="Arial" w:cs="Arial"/>
          <w:sz w:val="36"/>
          <w:szCs w:val="36"/>
        </w:rPr>
        <w:t xml:space="preserve">/2016-520000-11, odpověď odeslána </w:t>
      </w:r>
      <w:r w:rsidRPr="007F53BF">
        <w:rPr>
          <w:rFonts w:ascii="Arial" w:hAnsi="Arial" w:cs="Arial"/>
          <w:sz w:val="36"/>
          <w:szCs w:val="36"/>
        </w:rPr>
        <w:t>14. 4. 2016</w:t>
      </w:r>
    </w:p>
    <w:p w:rsidR="003A677B" w:rsidRPr="006163BD" w:rsidRDefault="003A677B" w:rsidP="003A677B">
      <w:pPr>
        <w:jc w:val="both"/>
        <w:rPr>
          <w:sz w:val="36"/>
          <w:szCs w:val="36"/>
        </w:rPr>
      </w:pPr>
    </w:p>
    <w:p w:rsidR="003A677B" w:rsidRDefault="003A677B" w:rsidP="003A677B">
      <w:pPr>
        <w:jc w:val="both"/>
        <w:rPr>
          <w:b/>
        </w:rPr>
      </w:pPr>
      <w:r w:rsidRPr="006163BD">
        <w:rPr>
          <w:b/>
          <w:u w:val="single"/>
        </w:rPr>
        <w:t>Otázky v žádosti</w:t>
      </w:r>
      <w:r w:rsidRPr="006163BD">
        <w:rPr>
          <w:b/>
        </w:rPr>
        <w:t xml:space="preserve">: </w:t>
      </w:r>
    </w:p>
    <w:p w:rsidR="003A677B" w:rsidRDefault="003A677B" w:rsidP="003A677B">
      <w:pPr>
        <w:jc w:val="both"/>
        <w:rPr>
          <w:b/>
        </w:rPr>
      </w:pPr>
    </w:p>
    <w:p w:rsidR="003A677B" w:rsidRDefault="003A677B" w:rsidP="003A677B">
      <w:pPr>
        <w:pStyle w:val="Zkladntext2"/>
        <w:spacing w:line="276" w:lineRule="auto"/>
        <w:ind w:firstLine="708"/>
        <w:jc w:val="both"/>
      </w:pPr>
      <w:r>
        <w:t>Celní úřad pro Jihočeský kraj</w:t>
      </w:r>
      <w:r w:rsidRPr="005C7DE0">
        <w:t xml:space="preserve"> obdržel žádost o poskytnutí informací podle informačního zákona, ve které žadatel požaduje sdělit informace týkající řízení prováděného podle zákona číslo 280/2009 Sb., daňový řád, ve znění pozdějších předpis</w:t>
      </w:r>
      <w:r>
        <w:t>ů</w:t>
      </w:r>
      <w:r w:rsidRPr="005C7DE0">
        <w:t xml:space="preserve"> (dále jen „daňový řád“</w:t>
      </w:r>
      <w:r>
        <w:t>), a to vymožení pokuty od právnické osoby.</w:t>
      </w:r>
    </w:p>
    <w:p w:rsidR="003A677B" w:rsidRDefault="003A677B" w:rsidP="003A677B">
      <w:pPr>
        <w:pStyle w:val="Zkladntext2"/>
        <w:spacing w:line="276" w:lineRule="auto"/>
        <w:ind w:firstLine="708"/>
        <w:jc w:val="both"/>
      </w:pPr>
      <w:r>
        <w:t xml:space="preserve"> Konkrétní znění žádosti: </w:t>
      </w:r>
    </w:p>
    <w:p w:rsidR="003A677B" w:rsidRPr="000B10C4" w:rsidRDefault="003A677B" w:rsidP="003A677B">
      <w:pPr>
        <w:pStyle w:val="Zkladntext2"/>
        <w:spacing w:line="276" w:lineRule="auto"/>
        <w:ind w:firstLine="708"/>
        <w:jc w:val="both"/>
        <w:rPr>
          <w:i/>
        </w:rPr>
      </w:pPr>
      <w:r>
        <w:t xml:space="preserve"> </w:t>
      </w:r>
      <w:r w:rsidRPr="000B10C4">
        <w:rPr>
          <w:i/>
        </w:rPr>
        <w:t>Žádám o poskytnutí následujících informací:</w:t>
      </w:r>
    </w:p>
    <w:p w:rsidR="003A677B" w:rsidRPr="000B10C4" w:rsidRDefault="003A677B" w:rsidP="003A677B">
      <w:pPr>
        <w:pStyle w:val="Zkladntext2"/>
        <w:spacing w:line="276" w:lineRule="auto"/>
        <w:ind w:firstLine="708"/>
        <w:jc w:val="both"/>
        <w:rPr>
          <w:i/>
        </w:rPr>
      </w:pPr>
      <w:r w:rsidRPr="000B10C4">
        <w:rPr>
          <w:i/>
        </w:rPr>
        <w:t>1.) zda byla pokuta od Společnosti vymožena</w:t>
      </w:r>
    </w:p>
    <w:p w:rsidR="003A677B" w:rsidRDefault="003A677B" w:rsidP="003A677B">
      <w:pPr>
        <w:pStyle w:val="Zkladntext2"/>
        <w:spacing w:line="276" w:lineRule="auto"/>
        <w:ind w:firstLine="708"/>
        <w:jc w:val="both"/>
        <w:rPr>
          <w:i/>
        </w:rPr>
      </w:pPr>
      <w:r w:rsidRPr="000B10C4">
        <w:rPr>
          <w:i/>
        </w:rPr>
        <w:t xml:space="preserve">2.) všechny další informace, které je možné podle zákona č. 106/1999 Sb. o tomto řízení </w:t>
      </w:r>
      <w:r>
        <w:rPr>
          <w:i/>
        </w:rPr>
        <w:t xml:space="preserve">  </w:t>
      </w:r>
    </w:p>
    <w:p w:rsidR="003A677B" w:rsidRPr="000B10C4" w:rsidRDefault="003A677B" w:rsidP="003A677B">
      <w:pPr>
        <w:pStyle w:val="Zkladntext2"/>
        <w:spacing w:line="276" w:lineRule="auto"/>
        <w:ind w:firstLine="708"/>
        <w:jc w:val="both"/>
        <w:rPr>
          <w:i/>
        </w:rPr>
      </w:pPr>
      <w:r>
        <w:rPr>
          <w:i/>
        </w:rPr>
        <w:t xml:space="preserve">     </w:t>
      </w:r>
      <w:r w:rsidRPr="000B10C4">
        <w:rPr>
          <w:i/>
        </w:rPr>
        <w:t>uvést</w:t>
      </w:r>
    </w:p>
    <w:p w:rsidR="003A677B" w:rsidRDefault="003A677B" w:rsidP="003A677B">
      <w:pPr>
        <w:jc w:val="both"/>
        <w:rPr>
          <w:b/>
        </w:rPr>
      </w:pPr>
    </w:p>
    <w:p w:rsidR="003A677B" w:rsidRDefault="003A677B" w:rsidP="003A677B">
      <w:pPr>
        <w:jc w:val="both"/>
        <w:rPr>
          <w:b/>
          <w:u w:val="single"/>
        </w:rPr>
      </w:pPr>
      <w:r w:rsidRPr="003A677B">
        <w:rPr>
          <w:b/>
          <w:u w:val="single"/>
        </w:rPr>
        <w:t>Odpověď</w:t>
      </w:r>
      <w:r w:rsidRPr="007F53BF">
        <w:rPr>
          <w:b/>
          <w:u w:val="single"/>
        </w:rPr>
        <w:t>:</w:t>
      </w:r>
    </w:p>
    <w:p w:rsidR="003A677B" w:rsidRDefault="003A677B" w:rsidP="003A677B">
      <w:pPr>
        <w:jc w:val="both"/>
        <w:rPr>
          <w:b/>
          <w:u w:val="single"/>
        </w:rPr>
      </w:pPr>
    </w:p>
    <w:p w:rsidR="003A677B" w:rsidRDefault="003A677B" w:rsidP="003A677B">
      <w:pPr>
        <w:jc w:val="both"/>
      </w:pPr>
      <w:r w:rsidRPr="007F53BF">
        <w:t xml:space="preserve">Celní úřad </w:t>
      </w:r>
      <w:r>
        <w:t xml:space="preserve">svým rozhodnutím ze dne 14. 4. 2016 žádost odmítl. </w:t>
      </w:r>
    </w:p>
    <w:p w:rsidR="003A677B" w:rsidRDefault="003A677B" w:rsidP="003A677B">
      <w:pPr>
        <w:jc w:val="both"/>
      </w:pPr>
    </w:p>
    <w:p w:rsidR="003A677B" w:rsidRDefault="003A677B" w:rsidP="003A677B">
      <w:pPr>
        <w:jc w:val="both"/>
      </w:pPr>
    </w:p>
    <w:p w:rsidR="003A677B" w:rsidRDefault="003A677B" w:rsidP="003A677B">
      <w:pPr>
        <w:jc w:val="both"/>
        <w:rPr>
          <w:b/>
          <w:u w:val="single"/>
        </w:rPr>
      </w:pPr>
      <w:r w:rsidRPr="003A677B">
        <w:rPr>
          <w:b/>
          <w:u w:val="single"/>
        </w:rPr>
        <w:t>Odvolání:</w:t>
      </w:r>
    </w:p>
    <w:p w:rsidR="003A677B" w:rsidRDefault="003A677B" w:rsidP="003A677B">
      <w:pPr>
        <w:jc w:val="both"/>
        <w:rPr>
          <w:b/>
          <w:u w:val="single"/>
        </w:rPr>
      </w:pPr>
    </w:p>
    <w:p w:rsidR="003A677B" w:rsidRDefault="003A677B" w:rsidP="003A677B">
      <w:pPr>
        <w:jc w:val="both"/>
      </w:pPr>
      <w:r w:rsidRPr="003A677B">
        <w:t xml:space="preserve">Žadatel se proti rozhodnutí o odmítnutí žádosti odvolal. </w:t>
      </w:r>
    </w:p>
    <w:p w:rsidR="003A677B" w:rsidRDefault="003A677B" w:rsidP="003A677B">
      <w:pPr>
        <w:jc w:val="both"/>
      </w:pPr>
    </w:p>
    <w:p w:rsidR="003A677B" w:rsidRDefault="003A677B" w:rsidP="003A677B">
      <w:pPr>
        <w:jc w:val="both"/>
      </w:pPr>
    </w:p>
    <w:p w:rsidR="003A677B" w:rsidRPr="003A677B" w:rsidRDefault="003A677B" w:rsidP="003A677B">
      <w:pPr>
        <w:jc w:val="both"/>
        <w:rPr>
          <w:b/>
          <w:u w:val="single"/>
        </w:rPr>
      </w:pPr>
      <w:r w:rsidRPr="003A677B">
        <w:rPr>
          <w:b/>
          <w:u w:val="single"/>
        </w:rPr>
        <w:t>Rozhodnutí o odvolání</w:t>
      </w:r>
    </w:p>
    <w:p w:rsidR="006A0BB3" w:rsidRDefault="006A0BB3" w:rsidP="003A677B">
      <w:pPr>
        <w:jc w:val="both"/>
        <w:rPr>
          <w:b/>
          <w:u w:val="single"/>
        </w:rPr>
      </w:pPr>
    </w:p>
    <w:p w:rsidR="003A677B" w:rsidRDefault="003A677B" w:rsidP="003A677B">
      <w:pPr>
        <w:jc w:val="both"/>
      </w:pPr>
      <w:r w:rsidRPr="003A677B">
        <w:t>Celní úřad</w:t>
      </w:r>
      <w:r>
        <w:t xml:space="preserve"> plně vyhověl podanému odvolání a žadateli poskytl informaci o tom, že: </w:t>
      </w:r>
    </w:p>
    <w:p w:rsidR="003A677B" w:rsidRDefault="003A677B" w:rsidP="003A677B">
      <w:pPr>
        <w:jc w:val="both"/>
      </w:pPr>
    </w:p>
    <w:p w:rsidR="003A677B" w:rsidRPr="003A677B" w:rsidRDefault="003A677B" w:rsidP="003A677B">
      <w:pPr>
        <w:jc w:val="both"/>
        <w:rPr>
          <w:i/>
        </w:rPr>
      </w:pPr>
      <w:r w:rsidRPr="003A677B">
        <w:rPr>
          <w:i/>
        </w:rPr>
        <w:t xml:space="preserve">Pokuta </w:t>
      </w:r>
      <w:bookmarkStart w:id="0" w:name="_GoBack"/>
      <w:bookmarkEnd w:id="0"/>
      <w:r w:rsidRPr="003A677B">
        <w:rPr>
          <w:i/>
        </w:rPr>
        <w:t>byla celním úřadem vymožena exekucí provedenou přikázáním pohledávky z účtu u poskytovatele platebních služeb.</w:t>
      </w:r>
    </w:p>
    <w:p w:rsidR="003A677B" w:rsidRDefault="003A677B" w:rsidP="003A677B">
      <w:pPr>
        <w:jc w:val="both"/>
      </w:pPr>
    </w:p>
    <w:p w:rsidR="003A677B" w:rsidRDefault="003A677B" w:rsidP="003A677B">
      <w:pPr>
        <w:jc w:val="both"/>
      </w:pPr>
    </w:p>
    <w:p w:rsidR="003A677B" w:rsidRDefault="003A677B" w:rsidP="003A677B">
      <w:pPr>
        <w:jc w:val="both"/>
      </w:pPr>
    </w:p>
    <w:p w:rsidR="003A677B" w:rsidRDefault="003A677B" w:rsidP="003A677B">
      <w:pPr>
        <w:jc w:val="both"/>
      </w:pPr>
    </w:p>
    <w:p w:rsidR="003A677B" w:rsidRDefault="003A677B" w:rsidP="003A677B">
      <w:pPr>
        <w:jc w:val="both"/>
      </w:pPr>
    </w:p>
    <w:p w:rsidR="003A677B" w:rsidRPr="003A677B" w:rsidRDefault="003A677B" w:rsidP="003A677B">
      <w:pPr>
        <w:jc w:val="both"/>
      </w:pPr>
    </w:p>
    <w:sectPr w:rsidR="003A677B" w:rsidRPr="003A6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7B"/>
    <w:rsid w:val="003A677B"/>
    <w:rsid w:val="006A0BB3"/>
    <w:rsid w:val="00E1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71527-718A-4BAF-BF61-AED31C6A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semiHidden/>
    <w:unhideWhenUsed/>
    <w:rsid w:val="003A677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A677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41C2136BB8624D85D5BB0B7D948B97" ma:contentTypeVersion="6" ma:contentTypeDescription="Vytvořit nový dokument" ma:contentTypeScope="" ma:versionID="520804915e498fbac9c1de014eea42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12c9270d323e78c53f7566489f4c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59DE09-9A9B-485E-B868-818F15B9FB26}"/>
</file>

<file path=customXml/itemProps2.xml><?xml version="1.0" encoding="utf-8"?>
<ds:datastoreItem xmlns:ds="http://schemas.openxmlformats.org/officeDocument/2006/customXml" ds:itemID="{A6DC1C77-2481-40BA-89B7-F16597B50077}"/>
</file>

<file path=customXml/itemProps3.xml><?xml version="1.0" encoding="utf-8"?>
<ds:datastoreItem xmlns:ds="http://schemas.openxmlformats.org/officeDocument/2006/customXml" ds:itemID="{66C2A074-EDF2-40AB-BF5E-155467020F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Breicha Emanuel Mgr.</dc:creator>
  <cp:keywords/>
  <dc:description/>
  <cp:lastModifiedBy>Breicha Emanuel Mgr.</cp:lastModifiedBy>
  <cp:revision>1</cp:revision>
  <dcterms:created xsi:type="dcterms:W3CDTF">2016-07-13T08:32:00Z</dcterms:created>
  <dcterms:modified xsi:type="dcterms:W3CDTF">2016-07-13T08:44:00Z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0x0101004F41C2136BB8624D85D5BB0B7D948B97</vt:lpwstr>
  </property>
  <property fmtid="{D5CDD505-2E9C-101B-9397-08002B2CF9AE}" pid="3" name="Order">
    <vt:r8>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